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532CA" w:rsidR="003348CA" w:rsidP="00E65799" w:rsidRDefault="003348CA" w14:paraId="32274752" w14:textId="5C75EF0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Regular Board Meeting</w:t>
      </w:r>
    </w:p>
    <w:p w:rsidRPr="00AD24B5" w:rsidR="003348CA" w:rsidP="00285354" w:rsidRDefault="007E616B" w14:paraId="27E7EF87" w14:textId="292C78AC">
      <w:pPr>
        <w:spacing w:after="0" w:line="240" w:lineRule="auto"/>
        <w:jc w:val="center"/>
        <w:rPr>
          <w:sz w:val="24"/>
          <w:szCs w:val="24"/>
        </w:rPr>
      </w:pPr>
      <w:r w:rsidRPr="4F6E28CC" w:rsidR="359561AA">
        <w:rPr>
          <w:sz w:val="24"/>
          <w:szCs w:val="24"/>
        </w:rPr>
        <w:t xml:space="preserve">June </w:t>
      </w:r>
      <w:r w:rsidRPr="4F6E28CC" w:rsidR="1730A8A8">
        <w:rPr>
          <w:sz w:val="24"/>
          <w:szCs w:val="24"/>
        </w:rPr>
        <w:t>13</w:t>
      </w:r>
      <w:r w:rsidRPr="4F6E28CC" w:rsidR="1742AE16">
        <w:rPr>
          <w:sz w:val="24"/>
          <w:szCs w:val="24"/>
        </w:rPr>
        <w:t xml:space="preserve">, </w:t>
      </w:r>
      <w:r w:rsidRPr="4F6E28CC" w:rsidR="2F5502A5">
        <w:rPr>
          <w:sz w:val="24"/>
          <w:szCs w:val="24"/>
        </w:rPr>
        <w:t>202</w:t>
      </w:r>
      <w:r w:rsidRPr="4F6E28CC" w:rsidR="4D31340A">
        <w:rPr>
          <w:sz w:val="24"/>
          <w:szCs w:val="24"/>
        </w:rPr>
        <w:t>4</w:t>
      </w:r>
      <w:r w:rsidRPr="4F6E28CC" w:rsidR="2F5502A5">
        <w:rPr>
          <w:sz w:val="24"/>
          <w:szCs w:val="24"/>
        </w:rPr>
        <w:t>,</w:t>
      </w:r>
      <w:r w:rsidRPr="4F6E28CC" w:rsidR="1742AE16">
        <w:rPr>
          <w:sz w:val="24"/>
          <w:szCs w:val="24"/>
        </w:rPr>
        <w:t xml:space="preserve"> </w:t>
      </w:r>
      <w:r w:rsidRPr="4F6E28CC" w:rsidR="6824BDCA">
        <w:rPr>
          <w:sz w:val="24"/>
          <w:szCs w:val="24"/>
        </w:rPr>
        <w:t>at 6:00</w:t>
      </w:r>
      <w:r w:rsidRPr="4F6E28CC" w:rsidR="4D245A88">
        <w:rPr>
          <w:sz w:val="24"/>
          <w:szCs w:val="24"/>
        </w:rPr>
        <w:t xml:space="preserve"> PM</w:t>
      </w:r>
    </w:p>
    <w:p w:rsidRPr="00AD24B5" w:rsidR="00181B6E" w:rsidP="00285354" w:rsidRDefault="00285354" w14:paraId="514F67ED" w14:textId="1C98AB1B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AD24B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A budget will be considered at this meeting.</w:t>
      </w:r>
    </w:p>
    <w:p w:rsidR="00811056" w:rsidP="00F90FBD" w:rsidRDefault="00811056" w14:paraId="55CB1059" w14:textId="77777777">
      <w:pPr>
        <w:spacing w:after="0"/>
        <w:rPr>
          <w:b/>
          <w:bCs/>
          <w:sz w:val="24"/>
          <w:szCs w:val="24"/>
        </w:rPr>
      </w:pPr>
    </w:p>
    <w:p w:rsidR="00B301D2" w:rsidP="00F90FBD" w:rsidRDefault="00B301D2" w14:paraId="0C26B0AB" w14:textId="5B63BEB9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8605F7">
        <w:rPr>
          <w:b/>
          <w:bCs/>
          <w:sz w:val="24"/>
          <w:szCs w:val="24"/>
        </w:rPr>
        <w:t xml:space="preserve">Rod Watson | Frank Pender | Bob Davis | </w:t>
      </w:r>
      <w:r w:rsidR="00152C90">
        <w:rPr>
          <w:b/>
          <w:bCs/>
          <w:sz w:val="24"/>
          <w:szCs w:val="24"/>
        </w:rPr>
        <w:t>Tom Gilson | Tom Jenkins</w:t>
      </w:r>
    </w:p>
    <w:p w:rsidRPr="00152C90" w:rsidR="00152C90" w:rsidP="00F90FBD" w:rsidRDefault="00152C90" w14:paraId="6DFA46B9" w14:textId="77777777">
      <w:pPr>
        <w:spacing w:after="0"/>
        <w:rPr>
          <w:b/>
          <w:bCs/>
          <w:sz w:val="24"/>
          <w:szCs w:val="24"/>
        </w:rPr>
      </w:pPr>
    </w:p>
    <w:p w:rsidRPr="00152C90" w:rsidR="002B7A6C" w:rsidP="00DC6898" w:rsidRDefault="16AB47CB" w14:paraId="545F6269" w14:textId="5D1F9B64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:rsidRPr="00771445" w:rsidR="002B7A6C" w:rsidP="0027653F" w:rsidRDefault="16AB47CB" w14:paraId="6A4F324E" w14:textId="515CE307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:rsidRPr="00771445" w:rsidR="48097D98" w:rsidP="0027653F" w:rsidRDefault="734E0D78" w14:paraId="2795B38D" w14:textId="74D32617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Roll Call</w:t>
      </w:r>
    </w:p>
    <w:p w:rsidRPr="00771445" w:rsidR="0023103D" w:rsidP="0027653F" w:rsidRDefault="00B84AB9" w14:paraId="4BE99EEF" w14:textId="68A4DEA4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 xml:space="preserve">Recess the </w:t>
      </w:r>
      <w:r w:rsidRPr="00771445" w:rsidR="00A62606">
        <w:rPr>
          <w:b/>
          <w:bCs/>
          <w:sz w:val="24"/>
          <w:szCs w:val="24"/>
        </w:rPr>
        <w:t>regular board</w:t>
      </w:r>
      <w:r w:rsidRPr="00771445">
        <w:rPr>
          <w:b/>
          <w:bCs/>
          <w:sz w:val="24"/>
          <w:szCs w:val="24"/>
        </w:rPr>
        <w:t xml:space="preserve"> </w:t>
      </w:r>
      <w:r w:rsidRPr="00771445" w:rsidR="005B09D8">
        <w:rPr>
          <w:b/>
          <w:bCs/>
          <w:sz w:val="24"/>
          <w:szCs w:val="24"/>
        </w:rPr>
        <w:t>meeting.</w:t>
      </w:r>
    </w:p>
    <w:p w:rsidRPr="00AD24B5" w:rsidR="00222F94" w:rsidP="00222F94" w:rsidRDefault="00222F94" w14:paraId="5C365A6D" w14:textId="429B64A8">
      <w:pPr>
        <w:spacing w:after="0"/>
        <w:rPr>
          <w:b/>
          <w:bCs/>
          <w:sz w:val="24"/>
          <w:szCs w:val="24"/>
        </w:rPr>
      </w:pPr>
      <w:r w:rsidRPr="00AD24B5">
        <w:rPr>
          <w:b/>
          <w:bCs/>
          <w:sz w:val="24"/>
          <w:szCs w:val="24"/>
        </w:rPr>
        <w:t>Budget</w:t>
      </w:r>
      <w:r w:rsidRPr="00AD24B5" w:rsidR="0070244E">
        <w:rPr>
          <w:b/>
          <w:bCs/>
          <w:sz w:val="24"/>
          <w:szCs w:val="24"/>
        </w:rPr>
        <w:t xml:space="preserve"> - Public</w:t>
      </w:r>
      <w:r w:rsidRPr="00AD24B5">
        <w:rPr>
          <w:b/>
          <w:bCs/>
          <w:sz w:val="24"/>
          <w:szCs w:val="24"/>
        </w:rPr>
        <w:t xml:space="preserve"> Hearing at 6:</w:t>
      </w:r>
      <w:r w:rsidRPr="00AD24B5" w:rsidR="004A50F6">
        <w:rPr>
          <w:b/>
          <w:bCs/>
          <w:sz w:val="24"/>
          <w:szCs w:val="24"/>
        </w:rPr>
        <w:t>0</w:t>
      </w:r>
      <w:r w:rsidRPr="00AD24B5">
        <w:rPr>
          <w:b/>
          <w:bCs/>
          <w:sz w:val="24"/>
          <w:szCs w:val="24"/>
        </w:rPr>
        <w:t>0 PM</w:t>
      </w:r>
    </w:p>
    <w:p w:rsidRPr="00AD24B5" w:rsidR="00222F94" w:rsidP="00222F94" w:rsidRDefault="00222F94" w14:paraId="2C37F359" w14:textId="571462C2">
      <w:pPr>
        <w:pStyle w:val="ListParagraph"/>
        <w:numPr>
          <w:ilvl w:val="0"/>
          <w:numId w:val="11"/>
        </w:numPr>
        <w:spacing w:after="0"/>
        <w:ind w:left="1800"/>
        <w:rPr>
          <w:sz w:val="24"/>
          <w:szCs w:val="24"/>
        </w:rPr>
      </w:pPr>
      <w:r w:rsidRPr="6C0F7CE7" w:rsidR="00222F94">
        <w:rPr>
          <w:sz w:val="24"/>
          <w:szCs w:val="24"/>
        </w:rPr>
        <w:t>Open Public Hearing</w:t>
      </w:r>
      <w:r w:rsidRPr="6C0F7CE7" w:rsidR="00224DBB">
        <w:rPr>
          <w:sz w:val="24"/>
          <w:szCs w:val="24"/>
        </w:rPr>
        <w:t xml:space="preserve"> </w:t>
      </w:r>
      <w:r w:rsidRPr="6C0F7CE7" w:rsidR="00DF6BB4">
        <w:rPr>
          <w:sz w:val="24"/>
          <w:szCs w:val="24"/>
        </w:rPr>
        <w:t xml:space="preserve">on the </w:t>
      </w:r>
      <w:r w:rsidRPr="6C0F7CE7" w:rsidR="00224DBB">
        <w:rPr>
          <w:sz w:val="24"/>
          <w:szCs w:val="24"/>
        </w:rPr>
        <w:t>202</w:t>
      </w:r>
      <w:r w:rsidRPr="6C0F7CE7" w:rsidR="2BDC203B">
        <w:rPr>
          <w:sz w:val="24"/>
          <w:szCs w:val="24"/>
        </w:rPr>
        <w:t>4</w:t>
      </w:r>
      <w:r w:rsidRPr="6C0F7CE7" w:rsidR="00224DBB">
        <w:rPr>
          <w:sz w:val="24"/>
          <w:szCs w:val="24"/>
        </w:rPr>
        <w:t>-2</w:t>
      </w:r>
      <w:r w:rsidRPr="6C0F7CE7" w:rsidR="7CCF09D6">
        <w:rPr>
          <w:sz w:val="24"/>
          <w:szCs w:val="24"/>
        </w:rPr>
        <w:t>5</w:t>
      </w:r>
      <w:r w:rsidRPr="6C0F7CE7" w:rsidR="00224DBB">
        <w:rPr>
          <w:sz w:val="24"/>
          <w:szCs w:val="24"/>
        </w:rPr>
        <w:t xml:space="preserve"> budget </w:t>
      </w:r>
    </w:p>
    <w:p w:rsidRPr="00AD24B5" w:rsidR="00222F94" w:rsidP="00222F94" w:rsidRDefault="00222F94" w14:paraId="797F5873" w14:textId="2DAB9BE2">
      <w:pPr>
        <w:pStyle w:val="ListParagraph"/>
        <w:numPr>
          <w:ilvl w:val="0"/>
          <w:numId w:val="11"/>
        </w:numPr>
        <w:spacing w:after="0"/>
        <w:ind w:left="1800"/>
        <w:rPr>
          <w:sz w:val="24"/>
          <w:szCs w:val="24"/>
        </w:rPr>
      </w:pPr>
      <w:r w:rsidRPr="00AD24B5">
        <w:rPr>
          <w:sz w:val="24"/>
          <w:szCs w:val="24"/>
        </w:rPr>
        <w:t>Take Comment</w:t>
      </w:r>
      <w:r w:rsidRPr="00AD24B5" w:rsidR="00224DBB">
        <w:rPr>
          <w:sz w:val="24"/>
          <w:szCs w:val="24"/>
        </w:rPr>
        <w:t xml:space="preserve"> </w:t>
      </w:r>
      <w:r w:rsidRPr="00AD24B5" w:rsidR="00DF6BB4">
        <w:rPr>
          <w:sz w:val="24"/>
          <w:szCs w:val="24"/>
        </w:rPr>
        <w:t>–</w:t>
      </w:r>
      <w:r w:rsidRPr="00AD24B5" w:rsidR="00224DBB">
        <w:rPr>
          <w:sz w:val="24"/>
          <w:szCs w:val="24"/>
        </w:rPr>
        <w:t xml:space="preserve"> </w:t>
      </w:r>
      <w:r w:rsidRPr="00AD24B5" w:rsidR="00DF6BB4">
        <w:rPr>
          <w:sz w:val="24"/>
          <w:szCs w:val="24"/>
        </w:rPr>
        <w:t xml:space="preserve">ask for public </w:t>
      </w:r>
      <w:r w:rsidRPr="00AD24B5" w:rsidR="008062A5">
        <w:rPr>
          <w:sz w:val="24"/>
          <w:szCs w:val="24"/>
        </w:rPr>
        <w:t>comment</w:t>
      </w:r>
      <w:r w:rsidR="008062A5">
        <w:rPr>
          <w:sz w:val="24"/>
          <w:szCs w:val="24"/>
        </w:rPr>
        <w:t>s.</w:t>
      </w:r>
    </w:p>
    <w:p w:rsidRPr="00AD24B5" w:rsidR="00222F94" w:rsidP="00DF6BB4" w:rsidRDefault="00222F94" w14:paraId="5126517B" w14:textId="0B92BCC8">
      <w:pPr>
        <w:pStyle w:val="ListParagraph"/>
        <w:numPr>
          <w:ilvl w:val="0"/>
          <w:numId w:val="11"/>
        </w:numPr>
        <w:spacing w:after="0"/>
        <w:ind w:left="1800"/>
        <w:rPr>
          <w:sz w:val="24"/>
          <w:szCs w:val="24"/>
        </w:rPr>
      </w:pPr>
      <w:r w:rsidRPr="6C0F7CE7" w:rsidR="00222F94">
        <w:rPr>
          <w:sz w:val="24"/>
          <w:szCs w:val="24"/>
        </w:rPr>
        <w:t>Close Public Hearing</w:t>
      </w:r>
      <w:r w:rsidRPr="6C0F7CE7" w:rsidR="00DF6BB4">
        <w:rPr>
          <w:sz w:val="24"/>
          <w:szCs w:val="24"/>
        </w:rPr>
        <w:t xml:space="preserve"> </w:t>
      </w:r>
      <w:r w:rsidRPr="6C0F7CE7" w:rsidR="0021009D">
        <w:rPr>
          <w:sz w:val="24"/>
          <w:szCs w:val="24"/>
        </w:rPr>
        <w:t xml:space="preserve">– </w:t>
      </w:r>
      <w:r w:rsidRPr="6C0F7CE7" w:rsidR="00EC0863">
        <w:rPr>
          <w:sz w:val="24"/>
          <w:szCs w:val="24"/>
        </w:rPr>
        <w:t>“</w:t>
      </w:r>
      <w:r w:rsidRPr="6C0F7CE7" w:rsidR="0021009D">
        <w:rPr>
          <w:sz w:val="24"/>
          <w:szCs w:val="24"/>
        </w:rPr>
        <w:t xml:space="preserve">I move to close the public hearing on the </w:t>
      </w:r>
      <w:r w:rsidRPr="6C0F7CE7" w:rsidR="00A62606">
        <w:rPr>
          <w:sz w:val="24"/>
          <w:szCs w:val="24"/>
        </w:rPr>
        <w:t>202</w:t>
      </w:r>
      <w:r w:rsidRPr="6C0F7CE7" w:rsidR="647A6D6A">
        <w:rPr>
          <w:sz w:val="24"/>
          <w:szCs w:val="24"/>
        </w:rPr>
        <w:t>4</w:t>
      </w:r>
      <w:r w:rsidRPr="6C0F7CE7" w:rsidR="00A62606">
        <w:rPr>
          <w:sz w:val="24"/>
          <w:szCs w:val="24"/>
        </w:rPr>
        <w:t>-2</w:t>
      </w:r>
      <w:r w:rsidRPr="6C0F7CE7" w:rsidR="0E8344B7">
        <w:rPr>
          <w:sz w:val="24"/>
          <w:szCs w:val="24"/>
        </w:rPr>
        <w:t>5</w:t>
      </w:r>
      <w:r w:rsidRPr="6C0F7CE7" w:rsidR="00A62606">
        <w:rPr>
          <w:sz w:val="24"/>
          <w:szCs w:val="24"/>
        </w:rPr>
        <w:t xml:space="preserve"> </w:t>
      </w:r>
      <w:r w:rsidRPr="6C0F7CE7" w:rsidR="00811056">
        <w:rPr>
          <w:sz w:val="24"/>
          <w:szCs w:val="24"/>
        </w:rPr>
        <w:t>budget.</w:t>
      </w:r>
      <w:r w:rsidRPr="6C0F7CE7" w:rsidR="00EC0863">
        <w:rPr>
          <w:sz w:val="24"/>
          <w:szCs w:val="24"/>
        </w:rPr>
        <w:t>”</w:t>
      </w:r>
    </w:p>
    <w:p w:rsidRPr="00771445" w:rsidR="00C66A07" w:rsidP="00BB49BB" w:rsidRDefault="00C66A07" w14:paraId="06753EEC" w14:textId="160206E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Re</w:t>
      </w:r>
      <w:r w:rsidRPr="00771445" w:rsidR="00A62606">
        <w:rPr>
          <w:b/>
          <w:bCs/>
          <w:sz w:val="24"/>
          <w:szCs w:val="24"/>
        </w:rPr>
        <w:t>-</w:t>
      </w:r>
      <w:r w:rsidRPr="00771445">
        <w:rPr>
          <w:b/>
          <w:bCs/>
          <w:sz w:val="24"/>
          <w:szCs w:val="24"/>
        </w:rPr>
        <w:t>open</w:t>
      </w:r>
      <w:r w:rsidRPr="00771445" w:rsidR="00A62606">
        <w:rPr>
          <w:b/>
          <w:bCs/>
          <w:sz w:val="24"/>
          <w:szCs w:val="24"/>
        </w:rPr>
        <w:t xml:space="preserve"> the regular board </w:t>
      </w:r>
      <w:r w:rsidRPr="00771445" w:rsidR="008062A5">
        <w:rPr>
          <w:b/>
          <w:bCs/>
          <w:sz w:val="24"/>
          <w:szCs w:val="24"/>
        </w:rPr>
        <w:t>meeting.</w:t>
      </w:r>
    </w:p>
    <w:p w:rsidRPr="00771445" w:rsidR="00BB49BB" w:rsidP="00BB49BB" w:rsidRDefault="00BB49BB" w14:paraId="608DC072" w14:textId="5F8B84D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rFonts w:ascii="Calibri" w:hAnsi="Calibri" w:eastAsia="Yu Mincho" w:cs="Arial"/>
          <w:b/>
          <w:bCs/>
          <w:sz w:val="24"/>
          <w:szCs w:val="24"/>
        </w:rPr>
        <w:t>Additions/Corrections to the Agenda</w:t>
      </w:r>
    </w:p>
    <w:p w:rsidRPr="00AD24B5" w:rsidR="00E2196C" w:rsidP="0027653F" w:rsidRDefault="00E2196C" w14:paraId="636937CA" w14:textId="668C5651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4F6E28CC" w:rsidR="67167E5B">
        <w:rPr>
          <w:b w:val="1"/>
          <w:bCs w:val="1"/>
          <w:sz w:val="24"/>
          <w:szCs w:val="24"/>
        </w:rPr>
        <w:t>Approval of Minutes</w:t>
      </w:r>
      <w:r w:rsidRPr="4F6E28CC" w:rsidR="1EAD1565">
        <w:rPr>
          <w:sz w:val="24"/>
          <w:szCs w:val="24"/>
        </w:rPr>
        <w:t xml:space="preserve"> </w:t>
      </w:r>
      <w:r w:rsidRPr="4F6E28CC" w:rsidR="12D4F412">
        <w:rPr>
          <w:sz w:val="24"/>
          <w:szCs w:val="24"/>
        </w:rPr>
        <w:t xml:space="preserve">– </w:t>
      </w:r>
      <w:r w:rsidRPr="4F6E28CC" w:rsidR="29599B88">
        <w:rPr>
          <w:sz w:val="24"/>
          <w:szCs w:val="24"/>
        </w:rPr>
        <w:t xml:space="preserve">May 11, </w:t>
      </w:r>
      <w:r w:rsidRPr="4F6E28CC" w:rsidR="40C053C0">
        <w:rPr>
          <w:sz w:val="24"/>
          <w:szCs w:val="24"/>
        </w:rPr>
        <w:t>202</w:t>
      </w:r>
      <w:r w:rsidRPr="4F6E28CC" w:rsidR="71F91960">
        <w:rPr>
          <w:sz w:val="24"/>
          <w:szCs w:val="24"/>
        </w:rPr>
        <w:t>4</w:t>
      </w:r>
      <w:r w:rsidRPr="4F6E28CC" w:rsidR="40C053C0">
        <w:rPr>
          <w:sz w:val="24"/>
          <w:szCs w:val="24"/>
        </w:rPr>
        <w:t>,</w:t>
      </w:r>
      <w:r w:rsidRPr="4F6E28CC" w:rsidR="075365C5">
        <w:rPr>
          <w:sz w:val="24"/>
          <w:szCs w:val="24"/>
        </w:rPr>
        <w:t xml:space="preserve"> </w:t>
      </w:r>
      <w:r w:rsidRPr="4F6E28CC" w:rsidR="29599B88">
        <w:rPr>
          <w:sz w:val="24"/>
          <w:szCs w:val="24"/>
        </w:rPr>
        <w:t xml:space="preserve">Regular </w:t>
      </w:r>
      <w:r w:rsidRPr="4F6E28CC" w:rsidR="29599B88">
        <w:rPr>
          <w:sz w:val="24"/>
          <w:szCs w:val="24"/>
        </w:rPr>
        <w:t>Meeting</w:t>
      </w:r>
      <w:r w:rsidRPr="4F6E28CC" w:rsidR="37144FCE">
        <w:rPr>
          <w:sz w:val="24"/>
          <w:szCs w:val="24"/>
        </w:rPr>
        <w:t xml:space="preserve">, May 16, </w:t>
      </w:r>
      <w:r w:rsidRPr="4F6E28CC" w:rsidR="19489369">
        <w:rPr>
          <w:sz w:val="24"/>
          <w:szCs w:val="24"/>
        </w:rPr>
        <w:t>20</w:t>
      </w:r>
      <w:r w:rsidRPr="4F6E28CC" w:rsidR="19489369">
        <w:rPr>
          <w:sz w:val="24"/>
          <w:szCs w:val="24"/>
        </w:rPr>
        <w:t>2</w:t>
      </w:r>
      <w:r w:rsidRPr="4F6E28CC" w:rsidR="67D6A56E">
        <w:rPr>
          <w:sz w:val="24"/>
          <w:szCs w:val="24"/>
        </w:rPr>
        <w:t>4,</w:t>
      </w:r>
      <w:r w:rsidRPr="4F6E28CC" w:rsidR="6AD7ECC1">
        <w:rPr>
          <w:sz w:val="24"/>
          <w:szCs w:val="24"/>
        </w:rPr>
        <w:t xml:space="preserve"> B</w:t>
      </w:r>
      <w:r w:rsidRPr="4F6E28CC" w:rsidR="6AD7ECC1">
        <w:rPr>
          <w:sz w:val="24"/>
          <w:szCs w:val="24"/>
        </w:rPr>
        <w:t>udge</w:t>
      </w:r>
      <w:r w:rsidRPr="4F6E28CC" w:rsidR="6AD7ECC1">
        <w:rPr>
          <w:sz w:val="24"/>
          <w:szCs w:val="24"/>
        </w:rPr>
        <w:t>t Committee Meeting</w:t>
      </w:r>
    </w:p>
    <w:p w:rsidRPr="00771445" w:rsidR="54CAB657" w:rsidP="00292BA4" w:rsidRDefault="54CAB657" w14:paraId="41939903" w14:textId="73FEA928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00771445">
        <w:rPr>
          <w:rFonts w:ascii="Calibri" w:hAnsi="Calibri" w:eastAsia="Yu Mincho" w:cs="Arial"/>
          <w:b/>
          <w:bCs/>
          <w:sz w:val="24"/>
          <w:szCs w:val="24"/>
        </w:rPr>
        <w:t>Financial</w:t>
      </w:r>
      <w:r w:rsidRPr="00771445" w:rsidR="006F745B">
        <w:rPr>
          <w:rFonts w:ascii="Calibri" w:hAnsi="Calibri" w:eastAsia="Yu Mincho" w:cs="Arial"/>
          <w:b/>
          <w:bCs/>
          <w:sz w:val="24"/>
          <w:szCs w:val="24"/>
        </w:rPr>
        <w:t xml:space="preserve"> Reports</w:t>
      </w:r>
    </w:p>
    <w:p w:rsidRPr="00AD24B5" w:rsidR="004141C8" w:rsidP="004141C8" w:rsidRDefault="004141C8" w14:paraId="1B062047" w14:textId="77777777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AD24B5">
        <w:rPr>
          <w:rStyle w:val="normaltextrun"/>
          <w:rFonts w:ascii="Calibri" w:hAnsi="Calibri" w:cs="Calibri"/>
        </w:rPr>
        <w:t>Audience Participation:  </w:t>
      </w:r>
      <w:r w:rsidRPr="00AD24B5">
        <w:rPr>
          <w:rStyle w:val="eop"/>
          <w:rFonts w:ascii="Calibri" w:hAnsi="Calibri" w:cs="Calibri" w:eastAsiaTheme="majorEastAsia"/>
        </w:rPr>
        <w:t> </w:t>
      </w:r>
    </w:p>
    <w:p w:rsidR="004141C8" w:rsidP="6C0F7CE7" w:rsidRDefault="004141C8" w14:paraId="13A063CD" w14:textId="1D3FD9F3">
      <w:pPr>
        <w:pStyle w:val="paragraph"/>
        <w:spacing w:before="0" w:beforeAutospacing="off" w:after="0" w:afterAutospacing="off"/>
        <w:ind w:left="1440"/>
        <w:rPr>
          <w:rFonts w:ascii="Calibri" w:hAnsi="Calibri" w:eastAsia="游ゴシック Light" w:cs="Calibri" w:eastAsiaTheme="majorEastAsia"/>
          <w:sz w:val="22"/>
          <w:szCs w:val="22"/>
        </w:rPr>
      </w:pPr>
      <w:r w:rsidRPr="4F6E28CC" w:rsidR="5B05E3DB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This is an opportunity for citizens to make comments. Clearly </w:t>
      </w:r>
      <w:r w:rsidRPr="4F6E28CC" w:rsidR="5B05E3DB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state</w:t>
      </w:r>
      <w:r w:rsidRPr="4F6E28CC" w:rsidR="5B05E3DB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your name and home address and the topic you will address. </w:t>
      </w:r>
      <w:r w:rsidRPr="4F6E28CC" w:rsidR="42068843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Questions may be referred to staff as appropriate to be answered.</w:t>
      </w:r>
      <w:r w:rsidRPr="4F6E28CC" w:rsidR="5B05E3DB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 </w:t>
      </w:r>
      <w:r w:rsidRPr="4F6E28CC" w:rsidR="0969BF67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Time is limited to three minutes, and speakers are asked not to repeat what others said.</w:t>
      </w:r>
      <w:r w:rsidRPr="4F6E28CC" w:rsidR="5B05E3DB">
        <w:rPr>
          <w:rStyle w:val="eop"/>
          <w:rFonts w:ascii="Calibri" w:hAnsi="Calibri" w:eastAsia="游ゴシック Light" w:cs="Calibri" w:eastAsiaTheme="majorEastAsia"/>
          <w:sz w:val="22"/>
          <w:szCs w:val="22"/>
        </w:rPr>
        <w:t> </w:t>
      </w:r>
    </w:p>
    <w:p w:rsidR="75780475" w:rsidP="6C0F7CE7" w:rsidRDefault="75780475" w14:paraId="718A8279" w14:textId="1714859E">
      <w:pPr>
        <w:pStyle w:val="ListParagraph"/>
        <w:numPr>
          <w:ilvl w:val="0"/>
          <w:numId w:val="5"/>
        </w:numPr>
        <w:spacing w:after="0"/>
        <w:rPr>
          <w:b w:val="1"/>
          <w:bCs w:val="1"/>
          <w:sz w:val="24"/>
          <w:szCs w:val="24"/>
        </w:rPr>
      </w:pPr>
      <w:r w:rsidRPr="6C0F7CE7" w:rsidR="75780475">
        <w:rPr>
          <w:b w:val="1"/>
          <w:bCs w:val="1"/>
          <w:sz w:val="24"/>
          <w:szCs w:val="24"/>
        </w:rPr>
        <w:t>Ex</w:t>
      </w:r>
      <w:r w:rsidRPr="6C0F7CE7" w:rsidR="595138CB">
        <w:rPr>
          <w:b w:val="1"/>
          <w:bCs w:val="1"/>
          <w:sz w:val="24"/>
          <w:szCs w:val="24"/>
        </w:rPr>
        <w:t>ecutive Session</w:t>
      </w:r>
    </w:p>
    <w:p w:rsidR="595138CB" w:rsidP="038FA30F" w:rsidRDefault="595138CB" w14:paraId="6ED4D441" w14:textId="1B01049C">
      <w:pPr>
        <w:pStyle w:val="ListParagraph"/>
        <w:spacing w:after="0"/>
        <w:ind w:left="720" w:firstLine="720"/>
        <w:rPr>
          <w:b w:val="0"/>
          <w:bCs w:val="0"/>
          <w:sz w:val="24"/>
          <w:szCs w:val="24"/>
        </w:rPr>
      </w:pPr>
      <w:r w:rsidRPr="038FA30F" w:rsidR="595138CB">
        <w:rPr>
          <w:b w:val="0"/>
          <w:bCs w:val="0"/>
          <w:sz w:val="24"/>
          <w:szCs w:val="24"/>
        </w:rPr>
        <w:t xml:space="preserve">The </w:t>
      </w:r>
      <w:r w:rsidRPr="038FA30F" w:rsidR="243F18A3">
        <w:rPr>
          <w:b w:val="0"/>
          <w:bCs w:val="0"/>
          <w:sz w:val="24"/>
          <w:szCs w:val="24"/>
        </w:rPr>
        <w:t>B</w:t>
      </w:r>
      <w:r w:rsidRPr="038FA30F" w:rsidR="595138CB">
        <w:rPr>
          <w:b w:val="0"/>
          <w:bCs w:val="0"/>
          <w:sz w:val="24"/>
          <w:szCs w:val="24"/>
        </w:rPr>
        <w:t>oard will now enter into executive session under ORS 192.660(2)(f)</w:t>
      </w:r>
      <w:r w:rsidRPr="038FA30F" w:rsidR="381431A5">
        <w:rPr>
          <w:b w:val="0"/>
          <w:bCs w:val="0"/>
          <w:sz w:val="24"/>
          <w:szCs w:val="24"/>
        </w:rPr>
        <w:t>.</w:t>
      </w:r>
      <w:r w:rsidRPr="038FA30F" w:rsidR="381431A5">
        <w:rPr>
          <w:b w:val="0"/>
          <w:bCs w:val="0"/>
          <w:sz w:val="24"/>
          <w:szCs w:val="24"/>
        </w:rPr>
        <w:t xml:space="preserve">  To consider </w:t>
      </w:r>
      <w:r>
        <w:tab/>
      </w:r>
      <w:r>
        <w:tab/>
      </w:r>
      <w:r w:rsidRPr="038FA30F" w:rsidR="381431A5">
        <w:rPr>
          <w:b w:val="0"/>
          <w:bCs w:val="0"/>
          <w:sz w:val="24"/>
          <w:szCs w:val="24"/>
        </w:rPr>
        <w:t>information or records that are exempt from di</w:t>
      </w:r>
      <w:r w:rsidRPr="038FA30F" w:rsidR="0FDA85E2">
        <w:rPr>
          <w:b w:val="0"/>
          <w:bCs w:val="0"/>
          <w:sz w:val="24"/>
          <w:szCs w:val="24"/>
        </w:rPr>
        <w:t xml:space="preserve">sclosure by law, including written advice from </w:t>
      </w:r>
      <w:r>
        <w:tab/>
      </w:r>
      <w:r w:rsidRPr="038FA30F" w:rsidR="0FDA85E2">
        <w:rPr>
          <w:b w:val="0"/>
          <w:bCs w:val="0"/>
          <w:sz w:val="24"/>
          <w:szCs w:val="24"/>
        </w:rPr>
        <w:t>your attorney</w:t>
      </w:r>
      <w:r w:rsidRPr="038FA30F" w:rsidR="0FDA85E2">
        <w:rPr>
          <w:b w:val="0"/>
          <w:bCs w:val="0"/>
          <w:sz w:val="24"/>
          <w:szCs w:val="24"/>
        </w:rPr>
        <w:t xml:space="preserve">.  </w:t>
      </w:r>
      <w:r w:rsidRPr="038FA30F" w:rsidR="0FDA85E2">
        <w:rPr>
          <w:b w:val="0"/>
          <w:bCs w:val="0"/>
          <w:sz w:val="24"/>
          <w:szCs w:val="24"/>
        </w:rPr>
        <w:t>ORS 192.660(2)(f).</w:t>
      </w:r>
    </w:p>
    <w:p w:rsidRPr="00771445" w:rsidR="00907F33" w:rsidP="00974314" w:rsidRDefault="00907F33" w14:paraId="7D38B441" w14:textId="707C33EC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 w:rsidR="00907F33">
        <w:rPr>
          <w:b w:val="1"/>
          <w:bCs w:val="1"/>
          <w:sz w:val="24"/>
          <w:szCs w:val="24"/>
        </w:rPr>
        <w:t>Old Business</w:t>
      </w:r>
    </w:p>
    <w:p w:rsidRPr="00AD24B5" w:rsidR="00BE438D" w:rsidP="00400D97" w:rsidRDefault="007B3EB6" w14:paraId="7DE358A7" w14:textId="15E73715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4F6E28CC" w:rsidR="60CEB7E7">
        <w:rPr>
          <w:sz w:val="24"/>
          <w:szCs w:val="24"/>
        </w:rPr>
        <w:t>USFW/SW Polk Fire-Cooperative Fire Protection Agreement</w:t>
      </w:r>
      <w:r w:rsidRPr="4F6E28CC" w:rsidR="6943D7AE">
        <w:rPr>
          <w:sz w:val="24"/>
          <w:szCs w:val="24"/>
        </w:rPr>
        <w:t>………</w:t>
      </w:r>
      <w:r w:rsidRPr="4F6E28CC" w:rsidR="6943D7AE">
        <w:rPr>
          <w:sz w:val="24"/>
          <w:szCs w:val="24"/>
        </w:rPr>
        <w:t>.</w:t>
      </w:r>
      <w:r w:rsidRPr="4F6E28CC" w:rsidR="3FABB147">
        <w:rPr>
          <w:sz w:val="24"/>
          <w:szCs w:val="24"/>
        </w:rPr>
        <w:t>...........</w:t>
      </w:r>
      <w:r w:rsidRPr="4F6E28CC" w:rsidR="2E147D7B">
        <w:rPr>
          <w:sz w:val="24"/>
          <w:szCs w:val="24"/>
        </w:rPr>
        <w:t>…...</w:t>
      </w:r>
      <w:r w:rsidRPr="4F6E28CC" w:rsidR="2595A9AE">
        <w:rPr>
          <w:sz w:val="24"/>
          <w:szCs w:val="24"/>
        </w:rPr>
        <w:t>…</w:t>
      </w:r>
      <w:r w:rsidRPr="4F6E28CC" w:rsidR="6C2D22C2">
        <w:rPr>
          <w:sz w:val="24"/>
          <w:szCs w:val="24"/>
        </w:rPr>
        <w:t>Tabled</w:t>
      </w:r>
    </w:p>
    <w:p w:rsidR="1A022178" w:rsidP="4F6E28CC" w:rsidRDefault="1A022178" w14:paraId="79BA16A8" w14:textId="4A54512D">
      <w:pPr>
        <w:pStyle w:val="ListParagraph"/>
        <w:numPr>
          <w:ilvl w:val="1"/>
          <w:numId w:val="5"/>
        </w:numPr>
        <w:tabs>
          <w:tab w:val="left" w:leader="none" w:pos="8820"/>
        </w:tabs>
        <w:spacing w:after="0"/>
        <w:rPr>
          <w:sz w:val="24"/>
          <w:szCs w:val="24"/>
        </w:rPr>
      </w:pPr>
      <w:r w:rsidRPr="4F6E28CC" w:rsidR="1A022178">
        <w:rPr>
          <w:sz w:val="24"/>
          <w:szCs w:val="24"/>
        </w:rPr>
        <w:t>Annexation..........................................................................................................Discussion/Action</w:t>
      </w:r>
    </w:p>
    <w:p w:rsidRPr="00771445" w:rsidR="004141C8" w:rsidP="00BD32AA" w:rsidRDefault="004141C8" w14:paraId="72224A17" w14:textId="6B4A98E4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6C0F7CE7" w:rsidR="004141C8">
        <w:rPr>
          <w:b w:val="1"/>
          <w:bCs w:val="1"/>
          <w:sz w:val="24"/>
          <w:szCs w:val="24"/>
        </w:rPr>
        <w:t>New Business</w:t>
      </w:r>
    </w:p>
    <w:p w:rsidRPr="00AD24B5" w:rsidR="00FC68AF" w:rsidP="00400D97" w:rsidRDefault="00432A5C" w14:paraId="4C9ECB9C" w14:textId="6C121346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bookmarkStart w:name="_Hlk104999558" w:id="0"/>
      <w:r w:rsidRPr="4F6E28CC" w:rsidR="4F8F91F1">
        <w:rPr>
          <w:sz w:val="24"/>
          <w:szCs w:val="24"/>
        </w:rPr>
        <w:t>Resolution 2023-24-03 - Fees</w:t>
      </w:r>
      <w:r w:rsidRPr="4F6E28CC" w:rsidR="3D72F345">
        <w:rPr>
          <w:sz w:val="24"/>
          <w:szCs w:val="24"/>
        </w:rPr>
        <w:t>…</w:t>
      </w:r>
      <w:r w:rsidRPr="4F6E28CC" w:rsidR="77328142">
        <w:rPr>
          <w:sz w:val="24"/>
          <w:szCs w:val="24"/>
        </w:rPr>
        <w:t>……</w:t>
      </w:r>
      <w:r w:rsidRPr="4F6E28CC" w:rsidR="0B1A3F42">
        <w:rPr>
          <w:sz w:val="24"/>
          <w:szCs w:val="24"/>
        </w:rPr>
        <w:t>……………………………</w:t>
      </w:r>
      <w:r w:rsidRPr="4F6E28CC" w:rsidR="6FE665B8">
        <w:rPr>
          <w:sz w:val="24"/>
          <w:szCs w:val="24"/>
        </w:rPr>
        <w:t>……………</w:t>
      </w:r>
      <w:r w:rsidRPr="4F6E28CC" w:rsidR="52E4D2D5">
        <w:rPr>
          <w:sz w:val="24"/>
          <w:szCs w:val="24"/>
        </w:rPr>
        <w:t>………….</w:t>
      </w:r>
      <w:r w:rsidRPr="4F6E28CC" w:rsidR="6FE665B8">
        <w:rPr>
          <w:sz w:val="24"/>
          <w:szCs w:val="24"/>
        </w:rPr>
        <w:t>……</w:t>
      </w:r>
      <w:r w:rsidRPr="4F6E28CC" w:rsidR="0B1A3F42">
        <w:rPr>
          <w:sz w:val="24"/>
          <w:szCs w:val="24"/>
        </w:rPr>
        <w:t>………Discussion/Action</w:t>
      </w:r>
      <w:bookmarkEnd w:id="0"/>
    </w:p>
    <w:p w:rsidR="00FC0637" w:rsidP="00400D97" w:rsidRDefault="00A3070E" w14:paraId="1DE3C044" w14:textId="53A47A94">
      <w:pPr>
        <w:pStyle w:val="ListParagraph"/>
        <w:numPr>
          <w:ilvl w:val="1"/>
          <w:numId w:val="5"/>
        </w:numPr>
        <w:spacing w:after="0"/>
        <w:rPr>
          <w:sz w:val="24"/>
          <w:szCs w:val="24"/>
        </w:rPr>
      </w:pPr>
      <w:r w:rsidRPr="4F6E28CC" w:rsidR="6E301588">
        <w:rPr>
          <w:sz w:val="24"/>
          <w:szCs w:val="24"/>
        </w:rPr>
        <w:t>Resolution 2023-24-04 - Budget</w:t>
      </w:r>
      <w:r w:rsidRPr="4F6E28CC" w:rsidR="5C02713A">
        <w:rPr>
          <w:sz w:val="24"/>
          <w:szCs w:val="24"/>
        </w:rPr>
        <w:t>………………………………………</w:t>
      </w:r>
      <w:r w:rsidRPr="4F6E28CC" w:rsidR="52E4D2D5">
        <w:rPr>
          <w:sz w:val="24"/>
          <w:szCs w:val="24"/>
        </w:rPr>
        <w:t>….</w:t>
      </w:r>
      <w:r w:rsidRPr="4F6E28CC" w:rsidR="5C02713A">
        <w:rPr>
          <w:sz w:val="24"/>
          <w:szCs w:val="24"/>
        </w:rPr>
        <w:t>…………………</w:t>
      </w:r>
      <w:r w:rsidRPr="4F6E28CC" w:rsidR="2C185759">
        <w:rPr>
          <w:sz w:val="24"/>
          <w:szCs w:val="24"/>
        </w:rPr>
        <w:t>.</w:t>
      </w:r>
      <w:r w:rsidRPr="4F6E28CC" w:rsidR="5C02713A">
        <w:rPr>
          <w:sz w:val="24"/>
          <w:szCs w:val="24"/>
        </w:rPr>
        <w:t>…</w:t>
      </w:r>
      <w:r w:rsidRPr="4F6E28CC" w:rsidR="2380EF17">
        <w:rPr>
          <w:sz w:val="24"/>
          <w:szCs w:val="24"/>
        </w:rPr>
        <w:t>…...</w:t>
      </w:r>
      <w:r w:rsidRPr="4F6E28CC" w:rsidR="5C02713A">
        <w:rPr>
          <w:sz w:val="24"/>
          <w:szCs w:val="24"/>
        </w:rPr>
        <w:t>Discussion</w:t>
      </w:r>
      <w:r w:rsidRPr="4F6E28CC" w:rsidR="25748BCF">
        <w:rPr>
          <w:sz w:val="24"/>
          <w:szCs w:val="24"/>
        </w:rPr>
        <w:t>/Action</w:t>
      </w:r>
    </w:p>
    <w:p w:rsidR="0050093A" w:rsidP="00400D97" w:rsidRDefault="0050093A" w14:paraId="0FA467DA" w14:textId="12741286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4F6E28CC" w:rsidR="6538206D">
        <w:rPr>
          <w:sz w:val="24"/>
          <w:szCs w:val="24"/>
        </w:rPr>
        <w:t xml:space="preserve">Resolution </w:t>
      </w:r>
      <w:r w:rsidRPr="4F6E28CC" w:rsidR="4B60D09A">
        <w:rPr>
          <w:sz w:val="24"/>
          <w:szCs w:val="24"/>
        </w:rPr>
        <w:t>2023-24-05 - Borrowing</w:t>
      </w:r>
      <w:r w:rsidRPr="4F6E28CC" w:rsidR="68DCD25E">
        <w:rPr>
          <w:sz w:val="24"/>
          <w:szCs w:val="24"/>
        </w:rPr>
        <w:t>……………………………………………………………</w:t>
      </w:r>
      <w:r w:rsidRPr="4F6E28CC" w:rsidR="06339EE3">
        <w:rPr>
          <w:sz w:val="24"/>
          <w:szCs w:val="24"/>
        </w:rPr>
        <w:t>.</w:t>
      </w:r>
      <w:r w:rsidRPr="4F6E28CC" w:rsidR="1D7E10E8">
        <w:rPr>
          <w:sz w:val="24"/>
          <w:szCs w:val="24"/>
        </w:rPr>
        <w:t>… Discussion</w:t>
      </w:r>
      <w:r w:rsidRPr="4F6E28CC" w:rsidR="68DCD25E">
        <w:rPr>
          <w:sz w:val="24"/>
          <w:szCs w:val="24"/>
        </w:rPr>
        <w:t>/Action</w:t>
      </w:r>
    </w:p>
    <w:p w:rsidRPr="00811056" w:rsidR="006B2433" w:rsidP="00400D97" w:rsidRDefault="00432A5C" w14:paraId="44AD34E3" w14:textId="13413862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4F6E28CC" w:rsidR="7509ECA4">
        <w:rPr>
          <w:sz w:val="24"/>
          <w:szCs w:val="24"/>
        </w:rPr>
        <w:t>Polk BOC Letter</w:t>
      </w:r>
      <w:r w:rsidRPr="4F6E28CC" w:rsidR="724BD0D9">
        <w:rPr>
          <w:sz w:val="24"/>
          <w:szCs w:val="24"/>
        </w:rPr>
        <w:t>………………………………………</w:t>
      </w:r>
      <w:r w:rsidRPr="4F6E28CC" w:rsidR="3136FE78">
        <w:rPr>
          <w:sz w:val="24"/>
          <w:szCs w:val="24"/>
        </w:rPr>
        <w:t>...........................</w:t>
      </w:r>
      <w:r w:rsidRPr="4F6E28CC" w:rsidR="724BD0D9">
        <w:rPr>
          <w:sz w:val="24"/>
          <w:szCs w:val="24"/>
        </w:rPr>
        <w:t>………………</w:t>
      </w:r>
      <w:r w:rsidRPr="4F6E28CC" w:rsidR="2C185759">
        <w:rPr>
          <w:sz w:val="24"/>
          <w:szCs w:val="24"/>
        </w:rPr>
        <w:t>.</w:t>
      </w:r>
      <w:r w:rsidRPr="4F6E28CC" w:rsidR="724BD0D9">
        <w:rPr>
          <w:sz w:val="24"/>
          <w:szCs w:val="24"/>
        </w:rPr>
        <w:t>……………Dis</w:t>
      </w:r>
      <w:r w:rsidRPr="4F6E28CC" w:rsidR="6ACC1D2B">
        <w:rPr>
          <w:sz w:val="24"/>
          <w:szCs w:val="24"/>
        </w:rPr>
        <w:t>cussion/Action</w:t>
      </w:r>
    </w:p>
    <w:p w:rsidRPr="00771445" w:rsidR="00113AEA" w:rsidP="009B780A" w:rsidRDefault="705836D9" w14:paraId="7AE3C6EC" w14:textId="37D87D67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 w:rsidR="705836D9">
        <w:rPr>
          <w:b w:val="1"/>
          <w:bCs w:val="1"/>
          <w:sz w:val="24"/>
          <w:szCs w:val="24"/>
        </w:rPr>
        <w:t>Chief’s Repor</w:t>
      </w:r>
      <w:r w:rsidRPr="6C0F7CE7" w:rsidR="00DB149E">
        <w:rPr>
          <w:b w:val="1"/>
          <w:bCs w:val="1"/>
          <w:sz w:val="24"/>
          <w:szCs w:val="24"/>
        </w:rPr>
        <w:t>t</w:t>
      </w:r>
      <w:r w:rsidRPr="6C0F7CE7" w:rsidR="008503C7">
        <w:rPr>
          <w:b w:val="1"/>
          <w:bCs w:val="1"/>
          <w:sz w:val="24"/>
          <w:szCs w:val="24"/>
        </w:rPr>
        <w:t xml:space="preserve"> </w:t>
      </w:r>
    </w:p>
    <w:p w:rsidRPr="00771445" w:rsidR="0009485F" w:rsidP="009B780A" w:rsidRDefault="0009485F" w14:paraId="13FE279D" w14:textId="3974C434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6C0F7CE7" w:rsidR="0009485F">
        <w:rPr>
          <w:rFonts w:cs="Calibri" w:cstheme="minorAscii"/>
          <w:b w:val="1"/>
          <w:bCs w:val="1"/>
          <w:sz w:val="24"/>
          <w:szCs w:val="24"/>
        </w:rPr>
        <w:t>Directors Comments</w:t>
      </w:r>
    </w:p>
    <w:p w:rsidRPr="00771445" w:rsidR="041B143C" w:rsidP="009B780A" w:rsidRDefault="3A78278B" w14:paraId="02B0D547" w14:textId="7C98451C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 w:rsidR="3A78278B">
        <w:rPr>
          <w:rFonts w:ascii="Calibri" w:hAnsi="Calibri" w:eastAsia="Yu Mincho" w:cs="Arial"/>
          <w:b w:val="1"/>
          <w:bCs w:val="1"/>
          <w:sz w:val="24"/>
          <w:szCs w:val="24"/>
        </w:rPr>
        <w:t>Adjournmen</w:t>
      </w:r>
      <w:r w:rsidRPr="6C0F7CE7" w:rsidR="004C1D5B">
        <w:rPr>
          <w:rFonts w:ascii="Calibri" w:hAnsi="Calibri" w:eastAsia="Yu Mincho" w:cs="Arial"/>
          <w:b w:val="1"/>
          <w:bCs w:val="1"/>
          <w:sz w:val="24"/>
          <w:szCs w:val="24"/>
        </w:rPr>
        <w:t>t</w:t>
      </w:r>
    </w:p>
    <w:p w:rsidRPr="00DF5D4F" w:rsidR="009504FC" w:rsidP="00C8378B" w:rsidRDefault="00BE438D" w14:paraId="76DEE85F" w14:textId="18CD52CC">
      <w:pPr>
        <w:pStyle w:val="ListParagraph"/>
        <w:numPr>
          <w:ilvl w:val="1"/>
          <w:numId w:val="5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6C0F7CE7" w:rsidR="00BE438D">
        <w:rPr>
          <w:rFonts w:ascii="Calibri" w:hAnsi="Calibri" w:eastAsia="Yu Mincho" w:cs="Arial"/>
          <w:sz w:val="24"/>
          <w:szCs w:val="24"/>
        </w:rPr>
        <w:t xml:space="preserve">Next Regular Meeting: July </w:t>
      </w:r>
      <w:r w:rsidRPr="6C0F7CE7" w:rsidR="00D34AB0">
        <w:rPr>
          <w:rFonts w:ascii="Calibri" w:hAnsi="Calibri" w:eastAsia="Yu Mincho" w:cs="Arial"/>
          <w:sz w:val="24"/>
          <w:szCs w:val="24"/>
        </w:rPr>
        <w:t>1</w:t>
      </w:r>
      <w:r w:rsidRPr="6C0F7CE7" w:rsidR="0009485F">
        <w:rPr>
          <w:rFonts w:ascii="Calibri" w:hAnsi="Calibri" w:eastAsia="Yu Mincho" w:cs="Arial"/>
          <w:sz w:val="24"/>
          <w:szCs w:val="24"/>
        </w:rPr>
        <w:t>3</w:t>
      </w:r>
      <w:r w:rsidRPr="6C0F7CE7" w:rsidR="00D34AB0">
        <w:rPr>
          <w:rFonts w:ascii="Calibri" w:hAnsi="Calibri" w:eastAsia="Yu Mincho" w:cs="Arial"/>
          <w:sz w:val="24"/>
          <w:szCs w:val="24"/>
        </w:rPr>
        <w:t>, 202</w:t>
      </w:r>
      <w:r w:rsidRPr="6C0F7CE7" w:rsidR="0009485F">
        <w:rPr>
          <w:rFonts w:ascii="Calibri" w:hAnsi="Calibri" w:eastAsia="Yu Mincho" w:cs="Arial"/>
          <w:sz w:val="24"/>
          <w:szCs w:val="24"/>
        </w:rPr>
        <w:t>3</w:t>
      </w:r>
    </w:p>
    <w:sectPr w:rsidRPr="00DF5D4F" w:rsidR="009504FC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 w:orient="portrait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29F0" w:rsidRDefault="006F29F0" w14:paraId="0207ED8F" w14:textId="77777777">
      <w:pPr>
        <w:spacing w:after="0" w:line="240" w:lineRule="auto"/>
      </w:pPr>
      <w:r>
        <w:separator/>
      </w:r>
    </w:p>
  </w:endnote>
  <w:endnote w:type="continuationSeparator" w:id="0">
    <w:p w:rsidR="006F29F0" w:rsidRDefault="006F29F0" w14:paraId="4CB2383D" w14:textId="77777777">
      <w:pPr>
        <w:spacing w:after="0" w:line="240" w:lineRule="auto"/>
      </w:pPr>
      <w:r>
        <w:continuationSeparator/>
      </w:r>
    </w:p>
  </w:endnote>
  <w:endnote w:type="continuationNotice" w:id="1">
    <w:p w:rsidR="006F29F0" w:rsidRDefault="006F29F0" w14:paraId="477425A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F5A65" w:rsidRDefault="00C07E80" w14:paraId="40C1DE6E" w14:textId="77E09195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:rsidRPr="00834E49" w:rsidR="00C07E80" w:rsidP="00C07E80" w:rsidRDefault="00C07E80" w14:paraId="137F4D6C" w14:textId="48BF8F12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C07E80" w:rsidP="00C07E80" w:rsidRDefault="00C07E80" w14:paraId="15C9EC0C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0C07E80" w:rsidP="00C07E80" w:rsidRDefault="00C07E80" w14:paraId="7E714A98" w14:textId="77777777">
    <w:pPr>
      <w:pStyle w:val="Footer"/>
    </w:pPr>
  </w:p>
  <w:p w:rsidR="009F5A65" w:rsidRDefault="009F5A65" w14:paraId="687EF82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7EDE3E08" w14:textId="77777777">
      <w:tc>
        <w:tcPr>
          <w:tcW w:w="3600" w:type="dxa"/>
        </w:tcPr>
        <w:p w:rsidR="041B143C" w:rsidP="041B143C" w:rsidRDefault="041B143C" w14:paraId="0CE0B6DA" w14:textId="788A8B15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064B099C" w14:textId="7E040F96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2AAB9C1" w14:textId="102505B9">
          <w:pPr>
            <w:pStyle w:val="Header"/>
            <w:ind w:right="-115"/>
            <w:jc w:val="right"/>
          </w:pPr>
        </w:p>
      </w:tc>
    </w:tr>
  </w:tbl>
  <w:p w:rsidRPr="00834E49" w:rsidR="007D6679" w:rsidP="007D6679" w:rsidRDefault="00902781" w14:paraId="3ED825E3" w14:textId="260EB96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7D6679" w:rsidP="007D6679" w:rsidRDefault="007D6679" w14:paraId="053255AD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41B143C" w:rsidP="041B143C" w:rsidRDefault="041B143C" w14:paraId="0C98538F" w14:textId="49940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29F0" w:rsidRDefault="006F29F0" w14:paraId="28B3F148" w14:textId="77777777">
      <w:pPr>
        <w:spacing w:after="0" w:line="240" w:lineRule="auto"/>
      </w:pPr>
      <w:r>
        <w:separator/>
      </w:r>
    </w:p>
  </w:footnote>
  <w:footnote w:type="continuationSeparator" w:id="0">
    <w:p w:rsidR="006F29F0" w:rsidRDefault="006F29F0" w14:paraId="0D177307" w14:textId="77777777">
      <w:pPr>
        <w:spacing w:after="0" w:line="240" w:lineRule="auto"/>
      </w:pPr>
      <w:r>
        <w:continuationSeparator/>
      </w:r>
    </w:p>
  </w:footnote>
  <w:footnote w:type="continuationNotice" w:id="1">
    <w:p w:rsidR="006F29F0" w:rsidRDefault="006F29F0" w14:paraId="5C782C8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5E3D4EEE" w14:textId="77777777">
      <w:tc>
        <w:tcPr>
          <w:tcW w:w="3600" w:type="dxa"/>
        </w:tcPr>
        <w:p w:rsidR="041B143C" w:rsidP="041B143C" w:rsidRDefault="041B143C" w14:paraId="10467AB7" w14:textId="1DBE67A8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73D6A7F3" w14:textId="34FFC6A1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4FA1BBE" w14:textId="20C2DF96">
          <w:pPr>
            <w:pStyle w:val="Header"/>
            <w:ind w:right="-115"/>
            <w:jc w:val="right"/>
          </w:pPr>
        </w:p>
      </w:tc>
    </w:tr>
  </w:tbl>
  <w:p w:rsidR="041B143C" w:rsidP="041B143C" w:rsidRDefault="041B143C" w14:paraId="0530674D" w14:textId="552ABA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5A65" w:rsidP="00540ECA" w:rsidRDefault="00AD5C8D" w14:paraId="1C0BFA12" w14:textId="4DFBCD1E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:rsidRPr="00412CE6" w:rsidR="005F1F68" w:rsidP="00412CE6" w:rsidRDefault="005F1F68" w14:paraId="3FB86CF8" w14:textId="51937540">
    <w:pPr>
      <w:pStyle w:val="NoSpacing"/>
      <w:jc w:val="center"/>
      <w:rPr>
        <w:rStyle w:val="normaltextrun"/>
        <w:rFonts w:ascii="Garamond" w:hAnsi="Garamond" w:eastAsia="Calibri" w:cs="Calibri"/>
        <w:color w:val="7F7F7F" w:themeColor="text1" w:themeTint="80"/>
        <w:sz w:val="22"/>
        <w:szCs w:val="22"/>
      </w:rPr>
    </w:pP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 w:rsidR="00392549">
      <w:rPr>
        <w:rFonts w:ascii="Garamond" w:hAnsi="Garamond" w:eastAsia="Calibri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503-925-4275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swpol</w:t>
    </w:r>
    <w:r w:rsidR="003348CA">
      <w:rPr>
        <w:rFonts w:ascii="Garamond" w:hAnsi="Garamond" w:eastAsia="Calibri" w:cs="Calibri"/>
        <w:color w:val="7F7F7F" w:themeColor="text1" w:themeTint="80"/>
        <w:sz w:val="22"/>
        <w:szCs w:val="22"/>
      </w:rPr>
      <w:t>k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fd.org</w:t>
    </w:r>
  </w:p>
  <w:p w:rsidRPr="00412CE6" w:rsidR="005F1F68" w:rsidP="00392549" w:rsidRDefault="005F1F68" w14:paraId="0C65B2E4" w14:textId="68106EBB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RoDK08Gim3CDxa" id="ORVaNpiG"/>
  </int:Manifest>
  <int:Observations>
    <int:Content id="ORVaNpiG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5"/>
  </w:num>
  <w:num w:numId="3" w16cid:durableId="92017521">
    <w:abstractNumId w:val="12"/>
  </w:num>
  <w:num w:numId="4" w16cid:durableId="1375228373">
    <w:abstractNumId w:val="3"/>
  </w:num>
  <w:num w:numId="5" w16cid:durableId="1440486391">
    <w:abstractNumId w:val="13"/>
  </w:num>
  <w:num w:numId="6" w16cid:durableId="1648317447">
    <w:abstractNumId w:val="17"/>
  </w:num>
  <w:num w:numId="7" w16cid:durableId="1506701217">
    <w:abstractNumId w:val="8"/>
  </w:num>
  <w:num w:numId="8" w16cid:durableId="543567786">
    <w:abstractNumId w:val="11"/>
  </w:num>
  <w:num w:numId="9" w16cid:durableId="559826557">
    <w:abstractNumId w:val="5"/>
  </w:num>
  <w:num w:numId="10" w16cid:durableId="1580098522">
    <w:abstractNumId w:val="9"/>
  </w:num>
  <w:num w:numId="11" w16cid:durableId="171262284">
    <w:abstractNumId w:val="10"/>
  </w:num>
  <w:num w:numId="12" w16cid:durableId="1649632384">
    <w:abstractNumId w:val="4"/>
  </w:num>
  <w:num w:numId="13" w16cid:durableId="148179070">
    <w:abstractNumId w:val="6"/>
  </w:num>
  <w:num w:numId="14" w16cid:durableId="630601603">
    <w:abstractNumId w:val="14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7"/>
  </w:num>
  <w:num w:numId="18" w16cid:durableId="1383485752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5593"/>
    <w:rsid w:val="003801B7"/>
    <w:rsid w:val="00382E91"/>
    <w:rsid w:val="00384EE3"/>
    <w:rsid w:val="00390018"/>
    <w:rsid w:val="00392549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77A1"/>
    <w:rsid w:val="00590780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64FF"/>
    <w:rsid w:val="00EF0996"/>
    <w:rsid w:val="00EF1939"/>
    <w:rsid w:val="00EF27A5"/>
    <w:rsid w:val="00EF5694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82D3ECF"/>
    <w:rsid w:val="0859643E"/>
    <w:rsid w:val="0860BB86"/>
    <w:rsid w:val="08644F67"/>
    <w:rsid w:val="0873872D"/>
    <w:rsid w:val="087398F3"/>
    <w:rsid w:val="087D407F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7993CF"/>
    <w:rsid w:val="0E8344B7"/>
    <w:rsid w:val="0EBB7C2A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206D83B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D1C5D0"/>
    <w:rsid w:val="15ED3094"/>
    <w:rsid w:val="16020158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B77E403"/>
    <w:rsid w:val="1BBE88A6"/>
    <w:rsid w:val="1BC6EBA1"/>
    <w:rsid w:val="1C36F92F"/>
    <w:rsid w:val="1C9E553F"/>
    <w:rsid w:val="1CA37B7D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FD4EFF"/>
    <w:rsid w:val="27213550"/>
    <w:rsid w:val="273D789B"/>
    <w:rsid w:val="27448CF1"/>
    <w:rsid w:val="275842BB"/>
    <w:rsid w:val="277709FF"/>
    <w:rsid w:val="27B43887"/>
    <w:rsid w:val="27C4FA9D"/>
    <w:rsid w:val="27C968C6"/>
    <w:rsid w:val="27F46C08"/>
    <w:rsid w:val="27FCCF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F413C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FF844"/>
    <w:rsid w:val="3843AB49"/>
    <w:rsid w:val="3853EE5C"/>
    <w:rsid w:val="38883EC6"/>
    <w:rsid w:val="389FD792"/>
    <w:rsid w:val="38D23275"/>
    <w:rsid w:val="38DA1DDD"/>
    <w:rsid w:val="38DBCF35"/>
    <w:rsid w:val="39068706"/>
    <w:rsid w:val="3963DBCC"/>
    <w:rsid w:val="39730BDC"/>
    <w:rsid w:val="398104AE"/>
    <w:rsid w:val="39A01FCC"/>
    <w:rsid w:val="39A1EC9E"/>
    <w:rsid w:val="39F518F7"/>
    <w:rsid w:val="3A1E7C93"/>
    <w:rsid w:val="3A387E6A"/>
    <w:rsid w:val="3A4A6A4E"/>
    <w:rsid w:val="3A6DB16B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F414C"/>
    <w:rsid w:val="3E7F7BF2"/>
    <w:rsid w:val="3EA5F907"/>
    <w:rsid w:val="3EE30B54"/>
    <w:rsid w:val="3F57AB77"/>
    <w:rsid w:val="3F7B4E96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C053C0"/>
    <w:rsid w:val="40CB654D"/>
    <w:rsid w:val="413BC532"/>
    <w:rsid w:val="417D82E5"/>
    <w:rsid w:val="417E7013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33C511F"/>
    <w:rsid w:val="434C8192"/>
    <w:rsid w:val="434EB6BA"/>
    <w:rsid w:val="4362282C"/>
    <w:rsid w:val="43633072"/>
    <w:rsid w:val="438C3EA3"/>
    <w:rsid w:val="44943B78"/>
    <w:rsid w:val="44D8F0AF"/>
    <w:rsid w:val="450E5EC6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2AB057"/>
    <w:rsid w:val="4758DC0E"/>
    <w:rsid w:val="47671152"/>
    <w:rsid w:val="47CA287A"/>
    <w:rsid w:val="47EC68A2"/>
    <w:rsid w:val="48014860"/>
    <w:rsid w:val="48097D98"/>
    <w:rsid w:val="482403E2"/>
    <w:rsid w:val="48E15A9E"/>
    <w:rsid w:val="491166CF"/>
    <w:rsid w:val="49CDBF44"/>
    <w:rsid w:val="49ECEB2E"/>
    <w:rsid w:val="4A3A5D06"/>
    <w:rsid w:val="4A5FDD64"/>
    <w:rsid w:val="4A95F6DF"/>
    <w:rsid w:val="4AAE87B6"/>
    <w:rsid w:val="4AD7B271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DC1191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77139"/>
    <w:rsid w:val="525A43C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C5EAC"/>
    <w:rsid w:val="54CAB657"/>
    <w:rsid w:val="54D269AE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C02713A"/>
    <w:rsid w:val="5C09D631"/>
    <w:rsid w:val="5C1E064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50209A"/>
    <w:rsid w:val="5D610B2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F1E2AC"/>
    <w:rsid w:val="64069798"/>
    <w:rsid w:val="640DDF5A"/>
    <w:rsid w:val="641F2FEE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81C0A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90EC73"/>
    <w:rsid w:val="6AA5E131"/>
    <w:rsid w:val="6AC13C2C"/>
    <w:rsid w:val="6ACC1D2B"/>
    <w:rsid w:val="6AD7ECC1"/>
    <w:rsid w:val="6BB13D0A"/>
    <w:rsid w:val="6BB1DF28"/>
    <w:rsid w:val="6BDBD28A"/>
    <w:rsid w:val="6BEBFC32"/>
    <w:rsid w:val="6BF11392"/>
    <w:rsid w:val="6C0F7CE7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D747E6"/>
    <w:rsid w:val="6DED8D02"/>
    <w:rsid w:val="6E0FD19E"/>
    <w:rsid w:val="6E1A9871"/>
    <w:rsid w:val="6E301588"/>
    <w:rsid w:val="6E5E0BC3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E51A6B"/>
    <w:rsid w:val="7BE83D03"/>
    <w:rsid w:val="7BF8402C"/>
    <w:rsid w:val="7CACD516"/>
    <w:rsid w:val="7CCE0746"/>
    <w:rsid w:val="7CCF09D6"/>
    <w:rsid w:val="7CDB37CF"/>
    <w:rsid w:val="7CE147DE"/>
    <w:rsid w:val="7D08A4EA"/>
    <w:rsid w:val="7D0C5113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color="ED7D31" w:themeColor="accent2" w:sz="4" w:space="2"/>
      </w:pBdr>
      <w:spacing w:before="360" w:after="120" w:line="240" w:lineRule="auto"/>
      <w:outlineLvl w:val="0"/>
    </w:pPr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2B7A6C"/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character" w:styleId="TitleChar" w:customStyle="1">
    <w:name w:val="Title Char"/>
    <w:basedOn w:val="DefaultParagraphFont"/>
    <w:link w:val="Title"/>
    <w:uiPriority w:val="10"/>
    <w:rsid w:val="00540ECA"/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773B7"/>
    <w:rPr>
      <w:rFonts w:ascii="Segoe UI" w:hAnsi="Segoe UI" w:cs="Segoe UI" w:eastAsiaTheme="minorEastAsia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5B3B38"/>
  </w:style>
  <w:style w:type="character" w:styleId="eop" w:customStyle="1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hAnsi="Calibri" w:cs="Calibri" w:eastAsiaTheme="minorHAnsi"/>
      <w:sz w:val="22"/>
      <w:szCs w:val="22"/>
    </w:rPr>
  </w:style>
  <w:style w:type="paragraph" w:styleId="paragraph" w:customStyle="1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540ECA"/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40ECA"/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40ECA"/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40ECA"/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540ECA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color="ED7D31" w:themeColor="accent2" w:sz="24" w:space="4"/>
      </w:pBdr>
      <w:spacing w:before="240" w:after="240" w:line="240" w:lineRule="auto"/>
      <w:ind w:left="936" w:right="936"/>
      <w:jc w:val="center"/>
    </w:pPr>
    <w:rPr>
      <w:rFonts w:asciiTheme="majorHAnsi" w:hAnsiTheme="majorHAnsi" w:eastAsiaTheme="majorEastAsia" w:cstheme="majorBidi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40ECA"/>
    <w:rPr>
      <w:rFonts w:asciiTheme="majorHAnsi" w:hAnsiTheme="majorHAnsi" w:eastAsiaTheme="majorEastAsia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microsoft.com/office/2019/09/relationships/intelligence" Target="intelligence.xml" Id="R6986e5ae6c57408b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9A3213-D992-4EBA-A5B0-4E70822DCD09}"/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Christine Talley</dc:creator>
  <keywords/>
  <dc:description/>
  <lastModifiedBy>Sheila Peirce</lastModifiedBy>
  <revision>46</revision>
  <lastPrinted>2023-06-07T00:12:00.0000000Z</lastPrinted>
  <dcterms:created xsi:type="dcterms:W3CDTF">2023-06-01T23:59:00.0000000Z</dcterms:created>
  <dcterms:modified xsi:type="dcterms:W3CDTF">2024-06-11T00:35:24.6700206Z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